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val="en-US" w:eastAsia="zh-CN"/>
        </w:rPr>
        <w:t>瑞安市应急管理局招聘编外用工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 w:hint="eastAsia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bCs/>
          <w:sz w:val="44"/>
          <w:szCs w:val="44"/>
          <w:lang w:val="en-US" w:eastAsia="zh-CN"/>
        </w:rPr>
        <w:t>拟聘用人员公示</w:t>
      </w:r>
    </w:p>
    <w:p>
      <w:pPr>
        <w:rPr>
          <w:rFonts w:hint="eastAsia"/>
          <w:lang w:val="en-US" w:eastAsia="zh-CN"/>
        </w:rPr>
      </w:pPr>
    </w:p>
    <w:p>
      <w:pPr>
        <w:ind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根据2023年6月12日《瑞安市应急管理局关于招聘工作人员的公告》，经报名、面试、资格审查、体检等程序，现将拟聘用人员予以公示。公示时间自2023年7月12日起至2023年7月14日止，共3个工作日。如有问题，请向瑞安市应急管理局办公室反映。具体名单如下：</w:t>
      </w:r>
    </w:p>
    <w:tbl>
      <w:tblPr>
        <w:jc w:val="left"/>
        <w:tblInd w:w="0" w:type="dxa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59"/>
        <w:gridCol w:w="886"/>
        <w:gridCol w:w="1187"/>
        <w:gridCol w:w="1295"/>
        <w:gridCol w:w="2250"/>
        <w:gridCol w:w="1623"/>
      </w:tblGrid>
      <w:tr>
        <w:trPr>
          <w:trHeight w:val="91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</w:tr>
      <w:tr>
        <w:trPr>
          <w:trHeight w:val="96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阙瑞建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1998.06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瑞安市应急管理局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执法辅助</w:t>
            </w:r>
          </w:p>
        </w:tc>
      </w:tr>
      <w:tr>
        <w:trPr>
          <w:trHeight w:val="91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游晓锋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1994.06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瑞安市应急管理局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执法辅助</w:t>
            </w:r>
          </w:p>
        </w:tc>
      </w:tr>
      <w:tr>
        <w:trPr>
          <w:trHeight w:val="94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叶建岳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1980.12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瑞安市应急管理局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森林消防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（应急救援）</w:t>
            </w:r>
          </w:p>
        </w:tc>
      </w:tr>
      <w:tr>
        <w:trPr>
          <w:trHeight w:val="9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孙治局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1976.12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瑞安市应急管理局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森林消防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（应急救援）</w:t>
            </w:r>
          </w:p>
        </w:tc>
      </w:tr>
    </w:tbl>
    <w:p>
      <w:pPr>
        <w:ind w:firstLineChars="300" w:firstLine="960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监督电话：65888361。</w:t>
      </w:r>
    </w:p>
    <w:p>
      <w:pPr>
        <w:ind w:firstLineChars="300" w:firstLine="960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联系地址：瑞安市安阳街道时代大厦A幢。</w:t>
      </w:r>
    </w:p>
    <w:p>
      <w:pPr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ind w:firstLine="420"/>
        <w:jc w:val="right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                  瑞安市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应急管理局</w:t>
      </w:r>
    </w:p>
    <w:p>
      <w:pPr>
        <w:ind w:firstLine="420"/>
        <w:jc w:val="right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2023年7月11日</w:t>
      </w:r>
    </w:p>
    <w:sectPr>
      <w:pgSz w:w="11906" w:h="16838"/>
      <w:pgMar w:top="1440" w:right="1286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方正大标宋简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Lucida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Lucida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Lucida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Lucida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大标宋简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TgyOGM5MTNjYTZjYmRhNjJjN2Y0Y2ZkZWQ4MWE4O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next w:val="0"/>
  </w:style>
  <w:style w:type="paragraph" w:styleId="21">
    <w:name w:val="toc 2"/>
    <w:basedOn w:val="0"/>
    <w:autoRedefine/>
    <w:next w:val="0"/>
    <w:pPr>
      <w:ind w:left="420"/>
    </w:pPr>
  </w:style>
  <w:style w:type="paragraph" w:styleId="22">
    <w:name w:val="toc 3"/>
    <w:basedOn w:val="0"/>
    <w:autoRedefine/>
    <w:next w:val="0"/>
    <w:pPr>
      <w:ind w:left="840"/>
    </w:pPr>
  </w:style>
  <w:style w:type="paragraph" w:styleId="23">
    <w:name w:val="toc 4"/>
    <w:basedOn w:val="0"/>
    <w:autoRedefine/>
    <w:next w:val="0"/>
    <w:pPr>
      <w:ind w:left="1260"/>
    </w:pPr>
  </w:style>
  <w:style w:type="paragraph" w:styleId="24">
    <w:name w:val="toc 5"/>
    <w:basedOn w:val="0"/>
    <w:autoRedefine/>
    <w:next w:val="0"/>
    <w:pPr>
      <w:ind w:left="1680"/>
    </w:pPr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293</Words>
  <Characters>340</Characters>
  <Lines>52</Lines>
  <Paragraphs>44</Paragraphs>
  <CharactersWithSpaces>363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用户陈玲玲</cp:lastModifiedBy>
  <cp:revision>0</cp:revision>
  <dcterms:created xsi:type="dcterms:W3CDTF">2023-05-15T06:50:00Z</dcterms:created>
  <dcterms:modified xsi:type="dcterms:W3CDTF">2023-07-12T08:53:50Z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2052-11.8.2.11734</vt:lpwstr>
  </property>
  <property fmtid="{D5CDD505-2E9C-101B-9397-08002B2CF9AE}" pid="3" name="ICV">
    <vt:lpwstr>C1A8DC870270403E855ED96A63D210D4_12</vt:lpwstr>
  </property>
</Properties>
</file>